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1898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ООО ПКО «</w:t>
      </w:r>
      <w:r>
        <w:rPr>
          <w:rFonts w:ascii="Times New Roman" w:eastAsia="Times New Roman" w:hAnsi="Times New Roman" w:cs="Times New Roman"/>
          <w:sz w:val="26"/>
          <w:szCs w:val="26"/>
        </w:rPr>
        <w:t>Служба защиты активов»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Анатолию Владимировичу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Главная Финансовая Компания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</w:t>
      </w:r>
      <w:r>
        <w:rPr>
          <w:rFonts w:ascii="Times New Roman" w:eastAsia="Times New Roman" w:hAnsi="Times New Roman" w:cs="Times New Roman"/>
          <w:sz w:val="26"/>
          <w:szCs w:val="26"/>
        </w:rPr>
        <w:t>Служба защиты активов»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szCs w:val="26"/>
        </w:rPr>
        <w:t>2310197022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ОГРН: </w:t>
      </w:r>
      <w:r>
        <w:rPr>
          <w:rFonts w:ascii="Times New Roman" w:eastAsia="Times New Roman" w:hAnsi="Times New Roman" w:cs="Times New Roman"/>
          <w:sz w:val="26"/>
          <w:szCs w:val="26"/>
        </w:rPr>
        <w:t>1162375059758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Анатолию Владимировичу (</w:t>
      </w:r>
      <w:r>
        <w:rPr>
          <w:rStyle w:val="cat-PassportDatagrp-1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третье лицо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Главная Финансовая Компания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</w:t>
      </w:r>
      <w:r>
        <w:rPr>
          <w:rFonts w:ascii="Times New Roman" w:eastAsia="Times New Roman" w:hAnsi="Times New Roman" w:cs="Times New Roman"/>
          <w:sz w:val="26"/>
          <w:szCs w:val="26"/>
        </w:rPr>
        <w:t>Служба защиты активов»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333919 от 26.06.2023 в размере </w:t>
      </w:r>
      <w:r>
        <w:rPr>
          <w:rStyle w:val="cat-Sumgrp-11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 том числе: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2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Sumgrp-13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проценты за пользование займом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26.06.2023 по 16.04.2024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Балмашнова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Анатолия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>ПКО «</w:t>
      </w:r>
      <w:r>
        <w:rPr>
          <w:rFonts w:ascii="Times New Roman" w:eastAsia="Times New Roman" w:hAnsi="Times New Roman" w:cs="Times New Roman"/>
          <w:sz w:val="26"/>
          <w:szCs w:val="26"/>
        </w:rPr>
        <w:t>Служба защиты активов»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Style w:val="cat-Sumgrp-14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почтовые расходы в сумме </w:t>
      </w:r>
      <w:r>
        <w:rPr>
          <w:rStyle w:val="cat-Sumgrp-15rplc-27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Sumgrp-14rplc-26">
    <w:name w:val="cat-Sum grp-14 rplc-26"/>
    <w:basedOn w:val="DefaultParagraphFont"/>
  </w:style>
  <w:style w:type="character" w:customStyle="1" w:styleId="cat-Sumgrp-15rplc-27">
    <w:name w:val="cat-Sum grp-1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